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CC1386">
      <w:r w:rsidRPr="00CC1386">
        <w:t>T.C.</w:t>
      </w:r>
      <w:r w:rsidRPr="00CC1386">
        <w:cr/>
        <w:t>SENİRKENT</w:t>
      </w:r>
      <w:r w:rsidRPr="00CC1386">
        <w:cr/>
        <w:t>İCRA DAİRESİ</w:t>
      </w:r>
      <w:r w:rsidRPr="00CC1386">
        <w:cr/>
        <w:t>2018/65 TLMT.</w:t>
      </w:r>
      <w:r w:rsidRPr="00CC1386">
        <w:cr/>
        <w:t>TAŞINMAZIN AÇIK ARTIRMA İLANI</w:t>
      </w:r>
      <w:r w:rsidRPr="00CC1386">
        <w:cr/>
        <w:t>Satılmasına karar verilen taşınmazın cinsi, niteliği, kıymeti, adedi, önemli özellikleri :</w:t>
      </w:r>
      <w:r w:rsidRPr="00CC1386">
        <w:cr/>
        <w:t>1 NO'LU TAŞINMAZIN</w:t>
      </w:r>
      <w:r w:rsidRPr="00CC1386">
        <w:cr/>
        <w:t>Özellikleri</w:t>
      </w:r>
      <w:r w:rsidRPr="00CC1386">
        <w:tab/>
        <w:t>: Isparta İl, Senirkent İlçe, 0 Ada, 1295 Parsel, YASSIÖREN Mahalle/Köy, Çökeklik Mevkii, Düze yakın eğimli olan arazinin niteliği tarla ve bademliktir.Kadastro yolu bulunmamaktadır. Arazi içerisin yaklaşık 20-25 yaşında 1 adet dut, yaklaşık 30 yaşında 1 adet kiraz, 10-15 yaşlarında 3 adet ayva ve ekonomik değeri olmayan 8 adet vişne bulunmaktadır.Ağaçlar dikim normuna uymamaktadır ve karık sulama yöntemi ile sulandığı görülmüştür. Ayrıca arazi üzerinde bölgede doğal olarak yetişen böğürtlen ve kızılcık bulunmaktadır. Toprak derinliği iyi olan arazinin bünye sınıfı tınlıdır. Arazi üzerinde sulu tarım koşullarına uygun olan her türlü bitki yetiştirmek mümkündür.</w:t>
      </w:r>
      <w:r w:rsidRPr="00CC1386">
        <w:cr/>
        <w:t>Yüzölçümü</w:t>
      </w:r>
      <w:r w:rsidRPr="00CC1386">
        <w:tab/>
      </w:r>
      <w:r w:rsidRPr="00CC1386">
        <w:tab/>
        <w:t>: 1.296 m2</w:t>
      </w:r>
      <w:r w:rsidRPr="00CC1386">
        <w:cr/>
        <w:t>Arsa Payı</w:t>
      </w:r>
      <w:r w:rsidRPr="00CC1386">
        <w:tab/>
      </w:r>
      <w:r w:rsidRPr="00CC1386">
        <w:tab/>
        <w:t>: 1/1</w:t>
      </w:r>
      <w:r w:rsidRPr="00CC1386">
        <w:cr/>
        <w:t>İmar Durumu</w:t>
      </w:r>
      <w:r w:rsidRPr="00CC1386">
        <w:tab/>
      </w:r>
      <w:r w:rsidRPr="00CC1386">
        <w:tab/>
        <w:t xml:space="preserve">: Yok </w:t>
      </w:r>
      <w:r w:rsidRPr="00CC1386">
        <w:cr/>
        <w:t>Kıymeti</w:t>
      </w:r>
      <w:r w:rsidRPr="00CC1386">
        <w:tab/>
      </w:r>
      <w:r w:rsidRPr="00CC1386">
        <w:tab/>
      </w:r>
      <w:r w:rsidRPr="00CC1386">
        <w:tab/>
        <w:t>: 5.800,00 TL</w:t>
      </w:r>
      <w:r w:rsidRPr="00CC1386">
        <w:cr/>
        <w:t>KDV Oranı</w:t>
      </w:r>
      <w:r w:rsidRPr="00CC1386">
        <w:tab/>
      </w:r>
      <w:r w:rsidRPr="00CC1386">
        <w:tab/>
        <w:t>: %18</w:t>
      </w:r>
      <w:r w:rsidRPr="00CC1386">
        <w:cr/>
        <w:t>Kaydındaki Şerhler        :Isparta İl Tarım ve Orman Müdürlüğü "Bu parsel büyük ova koruma alanındadır."</w:t>
      </w:r>
      <w:r w:rsidRPr="00CC1386">
        <w:cr/>
        <w:t>1. Satış Günü</w:t>
      </w:r>
      <w:r w:rsidRPr="00CC1386">
        <w:tab/>
      </w:r>
      <w:r w:rsidRPr="00CC1386">
        <w:tab/>
        <w:t>: 03/05/2019 günü 15:05 - 15:10 arası</w:t>
      </w:r>
      <w:r w:rsidRPr="00CC1386">
        <w:cr/>
        <w:t>2. Satış Günü</w:t>
      </w:r>
      <w:r w:rsidRPr="00CC1386">
        <w:tab/>
      </w:r>
      <w:r w:rsidRPr="00CC1386">
        <w:tab/>
        <w:t>: 28/05/2019 günü 15:05 - 15:10 arası</w:t>
      </w:r>
      <w:r w:rsidRPr="00CC1386">
        <w:cr/>
        <w:t>Satış Yeri</w:t>
      </w:r>
      <w:r w:rsidRPr="00CC1386">
        <w:tab/>
      </w:r>
      <w:r w:rsidRPr="00CC1386">
        <w:tab/>
        <w:t>: SENİRKENT OVASI SULAMA BİRLİĞİ BAŞKANLIĞI BİNASI</w:t>
      </w:r>
      <w:r w:rsidRPr="00CC1386">
        <w:cr/>
        <w:t>-----------------------------------------------------------------------------------------------------------------------</w:t>
      </w:r>
      <w:r w:rsidRPr="00CC1386">
        <w:cr/>
        <w:t>2 NO'LU TAŞINMAZIN</w:t>
      </w:r>
      <w:r w:rsidRPr="00CC1386">
        <w:cr/>
        <w:t>Özellikleri</w:t>
      </w:r>
      <w:r w:rsidRPr="00CC1386">
        <w:tab/>
        <w:t>: Isparta İl, Senirkent İlçe, 268 Ada, 108 Parsel, KIBRIS Mahalle/Köy, Çaylak Berber Mevkii, Düz ve düze yakın eğimli olan arazinin kadastro yolu olup, niteliği tarladır. Arazi üzerinde tarla bitkileri üretimi yapıldığı ve halihazırda sürülü olduğu görülmüştür. Arazinin çevresinde ekonomik değere sahip 32 adet kavak, 1 adet çam ve 1 adet sedir ağacı bulunmaktadır.Arazinin batısından sulama kanalı geçmektedir. Toprak derinliği iyi olan arazi tınlı yapıya sahiptir. Arazi üzerinde sulu tarım koşullarına uygun olan her türlü bitki yetiştirilmesi mümkündür.</w:t>
      </w:r>
      <w:r w:rsidRPr="00CC1386">
        <w:cr/>
        <w:t>Yüzölçümü</w:t>
      </w:r>
      <w:r w:rsidRPr="00CC1386">
        <w:tab/>
        <w:t xml:space="preserve">            : 4.431,83 m2</w:t>
      </w:r>
      <w:r w:rsidRPr="00CC1386">
        <w:cr/>
        <w:t>Arsa Payı</w:t>
      </w:r>
      <w:r w:rsidRPr="00CC1386">
        <w:tab/>
        <w:t xml:space="preserve">            : 1/1</w:t>
      </w:r>
      <w:r w:rsidRPr="00CC1386">
        <w:cr/>
        <w:t>İmar Durumu</w:t>
      </w:r>
      <w:r w:rsidRPr="00CC1386">
        <w:tab/>
        <w:t xml:space="preserve">            : Yok </w:t>
      </w:r>
      <w:r w:rsidRPr="00CC1386">
        <w:cr/>
        <w:t>Kıymeti</w:t>
      </w:r>
      <w:r w:rsidRPr="00CC1386">
        <w:tab/>
        <w:t xml:space="preserve">                         : 51.500,00 TL</w:t>
      </w:r>
      <w:r w:rsidRPr="00CC1386">
        <w:cr/>
        <w:t>KDV Oranı</w:t>
      </w:r>
      <w:r w:rsidRPr="00CC1386">
        <w:tab/>
        <w:t xml:space="preserve">            : %18</w:t>
      </w:r>
      <w:r w:rsidRPr="00CC1386">
        <w:cr/>
        <w:t>Kaydındaki Şerhler       : Isparta İl Tarım ve Orman Müdürlüğü "Bu parsel büyük ova koruma alanındadır."</w:t>
      </w:r>
      <w:r w:rsidRPr="00CC1386">
        <w:cr/>
        <w:t>1. Satış Günü</w:t>
      </w:r>
      <w:r w:rsidRPr="00CC1386">
        <w:tab/>
        <w:t xml:space="preserve">            : 03/05/2019 günü 15:15 - 15:20 arası</w:t>
      </w:r>
      <w:r w:rsidRPr="00CC1386">
        <w:cr/>
        <w:t>2. Satış Günü</w:t>
      </w:r>
      <w:r w:rsidRPr="00CC1386">
        <w:tab/>
        <w:t xml:space="preserve">            : 28/05/2019 günü 15:15 - 15:20 arası</w:t>
      </w:r>
      <w:r w:rsidRPr="00CC1386">
        <w:cr/>
        <w:t>Satış Yeri</w:t>
      </w:r>
      <w:r w:rsidRPr="00CC1386">
        <w:tab/>
        <w:t xml:space="preserve">            : SENİRKENT OVASI SULAMA BİRLİĞİ BAŞKANLIĞI BİNASI </w:t>
      </w:r>
      <w:r w:rsidRPr="00CC1386">
        <w:cr/>
        <w:t>-----------------------------------------------------------------------------------------------------------------------</w:t>
      </w:r>
      <w:r w:rsidRPr="00CC1386">
        <w:cr/>
      </w:r>
      <w:r w:rsidRPr="00CC1386">
        <w:tab/>
        <w:t xml:space="preserve">Satış şartları : </w:t>
      </w:r>
      <w:r w:rsidRPr="00CC1386">
        <w:cr/>
      </w:r>
      <w:r w:rsidRPr="00CC1386">
        <w:tab/>
        <w:t xml:space="preserve">1- İhale açık artırma suretiyle yapılacaktır. Birinci </w:t>
      </w:r>
      <w:proofErr w:type="spellStart"/>
      <w:r w:rsidRPr="00CC1386">
        <w:t>artırmanınyirmi</w:t>
      </w:r>
      <w:proofErr w:type="spellEnd"/>
      <w:r w:rsidRPr="00CC1386">
        <w:t xml:space="preserve"> gün öncesinden, artırma </w:t>
      </w:r>
      <w:r w:rsidRPr="00CC1386">
        <w:lastRenderedPageBreak/>
        <w:t xml:space="preserve">tarihinden önceki gün sonuna kadar </w:t>
      </w:r>
      <w:proofErr w:type="spellStart"/>
      <w:r w:rsidRPr="00CC1386">
        <w:t>esatis</w:t>
      </w:r>
      <w:proofErr w:type="spellEnd"/>
      <w:r w:rsidRPr="00CC1386">
        <w:t>.</w:t>
      </w:r>
      <w:proofErr w:type="spellStart"/>
      <w:r w:rsidRPr="00CC1386">
        <w:t>uyap</w:t>
      </w:r>
      <w:proofErr w:type="spellEnd"/>
      <w:r w:rsidRPr="00CC1386">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CC1386">
        <w:t>beşincigünden</w:t>
      </w:r>
      <w:proofErr w:type="spellEnd"/>
      <w:r w:rsidRPr="00CC1386">
        <w:t xml:space="preserve">, ikinci artırma gününden önceki gün sonuna kadar elektronik ortamda teklif verilebilecektir.Bu artırmada da malın tahmin edilen değerin %50 sini,rüçhanlı alacaklılar varsa alacakları </w:t>
      </w:r>
      <w:proofErr w:type="spellStart"/>
      <w:r w:rsidRPr="00CC1386">
        <w:t>toplamınıve</w:t>
      </w:r>
      <w:proofErr w:type="spellEnd"/>
      <w:r w:rsidRPr="00CC1386">
        <w:t xml:space="preserve"> satış giderlerini geçmesi şartıyla en çok artırana ihale olunur. Böyle fazla bedelle alıcı çıkmazsa satış talebi düşecektir.</w:t>
      </w:r>
      <w:r w:rsidRPr="00CC1386">
        <w:cr/>
      </w:r>
      <w:r w:rsidRPr="00CC1386">
        <w:tab/>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CC1386">
        <w:t>ileteslim</w:t>
      </w:r>
      <w:proofErr w:type="spellEnd"/>
      <w:r w:rsidRPr="00CC1386">
        <w:t xml:space="preserve"> </w:t>
      </w:r>
      <w:proofErr w:type="spellStart"/>
      <w:r w:rsidRPr="00CC1386">
        <w:t>masraflarıalıcıya</w:t>
      </w:r>
      <w:proofErr w:type="spellEnd"/>
      <w:r w:rsidRPr="00CC1386">
        <w:t xml:space="preserve"> aittir. Tellâllık Harcı, taşınmazın aynından doğan vergiler satış bedelinden ödenir. (Alacakları rehinli olan alacaklıların satış tutarı üzerinden rüçhan hakları vardır. Gümrük resmi ve akar vergisi gibi Devlet tekliflerinden muayyen eşya ve akardan alınması lazım gelen resim ve vergi, rehinli alacaklardan sonra gelir.)</w:t>
      </w:r>
      <w:r w:rsidRPr="00CC1386">
        <w:cr/>
      </w:r>
      <w:r w:rsidRPr="00CC1386">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CC1386">
        <w:cr/>
      </w:r>
      <w:r w:rsidRPr="00CC1386">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CC1386">
        <w:t>müteselsilen</w:t>
      </w:r>
      <w:proofErr w:type="spellEnd"/>
      <w:r w:rsidRPr="00CC1386">
        <w:t xml:space="preserve"> mesul olacaklardır. İhale farkı ve temerrüt faizi ayrıca hükme hacet kalmaksızın dairemizce tahsil olunacak, bu fark, varsa öncelikle teminat bedelinden alınacaktır.</w:t>
      </w:r>
      <w:r w:rsidRPr="00CC1386">
        <w:cr/>
      </w:r>
      <w:r w:rsidRPr="00CC1386">
        <w:tab/>
        <w:t xml:space="preserve">5- Şartname, ilan tarihinden itibaren herkesin görebilmesi için dairede açık olup gideri verildiği takdirde isteyen alıcıya bir örneği gönderilebilir. </w:t>
      </w:r>
      <w:r w:rsidRPr="00CC1386">
        <w:cr/>
      </w:r>
      <w:r w:rsidRPr="00CC1386">
        <w:tab/>
        <w:t xml:space="preserve">6- Satışa iştirak edenlerin şartnameyi görmüş ve münderecatını kabul etmiş sayılacakları, başkaca bilgi almak isteyenlerin 2018/65 </w:t>
      </w:r>
      <w:proofErr w:type="spellStart"/>
      <w:r w:rsidRPr="00CC1386">
        <w:t>Tlmt</w:t>
      </w:r>
      <w:proofErr w:type="spellEnd"/>
      <w:r w:rsidRPr="00CC1386">
        <w:t>. sayılı dosya numarasıyla müdürlüğümüze başvurmaları ilan olunur.22/03/2019</w:t>
      </w:r>
      <w:r w:rsidRPr="00CC1386">
        <w:cr/>
        <w:t>V.N:23.03.2019-255</w:t>
      </w:r>
      <w:r w:rsidRPr="00CC1386">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C1386"/>
    <w:rsid w:val="004561C8"/>
    <w:rsid w:val="00526CC0"/>
    <w:rsid w:val="00591C27"/>
    <w:rsid w:val="00873BA1"/>
    <w:rsid w:val="008A613C"/>
    <w:rsid w:val="0097684B"/>
    <w:rsid w:val="00A47B51"/>
    <w:rsid w:val="00BB43E3"/>
    <w:rsid w:val="00CC13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2019-04-22T14:42:00Z</dcterms:created>
  <dcterms:modified xsi:type="dcterms:W3CDTF">2019-04-22T14:42:00Z</dcterms:modified>
</cp:coreProperties>
</file>