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51" w:rsidRDefault="001563B9">
      <w:r w:rsidRPr="001563B9">
        <w:t>İHALE İPTAL İLANI</w:t>
      </w:r>
      <w:r w:rsidRPr="001563B9">
        <w:cr/>
        <w:t>FOTOKOPİ MAKİNESİ VE BASKI MAKİNESİ ALIMI</w:t>
      </w:r>
      <w:r w:rsidRPr="001563B9">
        <w:cr/>
        <w:t>İDARİ VE MALİ İŞLER DAİRE BAŞKANLIĞI YÜKSEKÖĞRETİM KURUMLARI SÜLEYMAN DEMİREL ÜNİVERSİTESİ</w:t>
      </w:r>
      <w:r w:rsidRPr="001563B9">
        <w:cr/>
        <w:t xml:space="preserve">FOTOKOPİ MAKİNESİ VE BASKI MAKİNESİ ALIMI ihalesi , 4734 sayılı Kamu İhale Kanununun 16 </w:t>
      </w:r>
      <w:proofErr w:type="spellStart"/>
      <w:r w:rsidRPr="001563B9">
        <w:t>ncı</w:t>
      </w:r>
      <w:proofErr w:type="spellEnd"/>
      <w:r w:rsidRPr="001563B9">
        <w:t xml:space="preserve"> maddesine göre iptal edilmiştir. </w:t>
      </w:r>
      <w:r w:rsidRPr="001563B9">
        <w:cr/>
        <w:t>İhale Kayıt Numarası</w:t>
      </w:r>
      <w:r w:rsidRPr="001563B9">
        <w:tab/>
      </w:r>
      <w:r w:rsidRPr="001563B9">
        <w:tab/>
      </w:r>
      <w:r w:rsidRPr="001563B9">
        <w:tab/>
        <w:t>:</w:t>
      </w:r>
      <w:r w:rsidRPr="001563B9">
        <w:tab/>
        <w:t>2019/67625</w:t>
      </w:r>
      <w:r w:rsidRPr="001563B9">
        <w:cr/>
        <w:t>1- İdarenin</w:t>
      </w:r>
      <w:r w:rsidRPr="001563B9">
        <w:cr/>
        <w:t>a) Adresi</w:t>
      </w:r>
      <w:r w:rsidRPr="001563B9">
        <w:tab/>
      </w:r>
      <w:r w:rsidRPr="001563B9">
        <w:tab/>
      </w:r>
      <w:r w:rsidRPr="001563B9">
        <w:tab/>
      </w:r>
      <w:r w:rsidRPr="001563B9">
        <w:tab/>
        <w:t xml:space="preserve">:Batı Yerleşkesi Rektörlük Binası 32260 MERKEZ ISPARTA </w:t>
      </w:r>
      <w:r w:rsidRPr="001563B9">
        <w:cr/>
      </w:r>
      <w:r w:rsidRPr="001563B9">
        <w:tab/>
      </w:r>
      <w:r w:rsidRPr="001563B9">
        <w:tab/>
      </w:r>
      <w:r w:rsidRPr="001563B9">
        <w:tab/>
      </w:r>
      <w:r w:rsidRPr="001563B9">
        <w:tab/>
      </w:r>
      <w:r w:rsidRPr="001563B9">
        <w:tab/>
        <w:t>ISPARTA MERKEZ/ISPARTA</w:t>
      </w:r>
      <w:r w:rsidRPr="001563B9">
        <w:cr/>
        <w:t>b) Telefon ve faks numarası</w:t>
      </w:r>
      <w:r w:rsidRPr="001563B9">
        <w:tab/>
      </w:r>
      <w:r w:rsidRPr="001563B9">
        <w:tab/>
        <w:t>:2462111089 - 2462111690</w:t>
      </w:r>
      <w:r w:rsidRPr="001563B9">
        <w:cr/>
        <w:t>c) Elektronik posta adresi</w:t>
      </w:r>
      <w:r w:rsidRPr="001563B9">
        <w:tab/>
      </w:r>
      <w:r w:rsidRPr="001563B9">
        <w:tab/>
        <w:t>:satinalma@sdu.edu.tr</w:t>
      </w:r>
      <w:r w:rsidRPr="001563B9">
        <w:cr/>
        <w:t>2-İptal edilen ihalenin ilanının yayımlandığı</w:t>
      </w:r>
      <w:r w:rsidRPr="001563B9">
        <w:cr/>
        <w:t>a) Kamu İhale Bülteninin tarih ve sayısı</w:t>
      </w:r>
      <w:r w:rsidRPr="001563B9">
        <w:tab/>
        <w:t>:20.02.2019 - 3804</w:t>
      </w:r>
      <w:r w:rsidRPr="001563B9">
        <w:cr/>
        <w:t>b) Gazetenin adı ve tarihi</w:t>
      </w:r>
      <w:r w:rsidRPr="001563B9">
        <w:cr/>
        <w:t>(yayımlanmış ise) :</w:t>
      </w:r>
      <w:r w:rsidRPr="001563B9">
        <w:tab/>
      </w:r>
      <w:r w:rsidRPr="001563B9">
        <w:tab/>
      </w:r>
      <w:r w:rsidRPr="001563B9">
        <w:tab/>
        <w:t xml:space="preserve">:Oluşum Gazetesi ve </w:t>
      </w:r>
      <w:proofErr w:type="spellStart"/>
      <w:r w:rsidRPr="001563B9">
        <w:t>Gülses</w:t>
      </w:r>
      <w:proofErr w:type="spellEnd"/>
      <w:r w:rsidRPr="001563B9">
        <w:t xml:space="preserve"> Gazetesi - 20.02.2019</w:t>
      </w:r>
      <w:r w:rsidRPr="001563B9">
        <w:cr/>
        <w:t>3- İhale İptal Tarihi</w:t>
      </w:r>
      <w:r w:rsidRPr="001563B9">
        <w:tab/>
      </w:r>
      <w:r w:rsidRPr="001563B9">
        <w:tab/>
      </w:r>
      <w:r w:rsidRPr="001563B9">
        <w:tab/>
        <w:t>:04.03.2019</w:t>
      </w:r>
      <w:r w:rsidRPr="001563B9">
        <w:cr/>
        <w:t>4- İptal nedeni veya nedenleri</w:t>
      </w:r>
      <w:r w:rsidRPr="001563B9">
        <w:cr/>
        <w:t>İhalelere Yönelik Başvurular Hakkında Yönetmeliğin 11. maddesinin a) bendine göre; "İhale sürecinin devam etmesine engel oluşturacak ve düzeltici işlemle giderilemeyecek hukuka aykırılığın tespit edilmesi halinde ihalenin iptaline" karar verilmiştir.</w:t>
      </w:r>
      <w:r w:rsidRPr="001563B9">
        <w:cr/>
        <w:t>V.N:12.03.2019/207</w:t>
      </w:r>
    </w:p>
    <w:sectPr w:rsidR="00A47B51" w:rsidSect="00A47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563B9"/>
    <w:rsid w:val="001563B9"/>
    <w:rsid w:val="004561C8"/>
    <w:rsid w:val="00591C27"/>
    <w:rsid w:val="005D1CE8"/>
    <w:rsid w:val="00873BA1"/>
    <w:rsid w:val="008A613C"/>
    <w:rsid w:val="0097684B"/>
    <w:rsid w:val="00A47B51"/>
    <w:rsid w:val="00BB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B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ASUSS</dc:creator>
  <cp:lastModifiedBy>ASUSS</cp:lastModifiedBy>
  <cp:revision>1</cp:revision>
  <dcterms:created xsi:type="dcterms:W3CDTF">2019-04-22T14:37:00Z</dcterms:created>
  <dcterms:modified xsi:type="dcterms:W3CDTF">2019-04-22T14:38:00Z</dcterms:modified>
</cp:coreProperties>
</file>