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407F0C">
      <w:r w:rsidRPr="00407F0C">
        <w:t>İLAN</w:t>
      </w:r>
      <w:r w:rsidRPr="00407F0C">
        <w:cr/>
        <w:t>ISPARTA BELEDİYE BAŞKANLIĞINDAN BİLDİRİLMİŞTİR</w:t>
      </w:r>
      <w:r w:rsidRPr="00407F0C">
        <w:cr/>
        <w:t xml:space="preserve">1. Aşağıda dökümü yazılı olan Mülkiyeti Belediyemize ait, Davraz Mahallesi tapusunda (Karaağaç Mahallesi) 2862 Ada 178 Parselinde kayıtlı 463,83 m2 </w:t>
      </w:r>
      <w:proofErr w:type="spellStart"/>
      <w:r w:rsidRPr="00407F0C">
        <w:t>lik</w:t>
      </w:r>
      <w:proofErr w:type="spellEnd"/>
      <w:r w:rsidRPr="00407F0C">
        <w:t xml:space="preserve"> Arsanın, Davraz Mahallesi tapusunda (Karaağaç Mahallesi) 2863 Ada 172 Parselinde kayıtlı 493,54 m2 </w:t>
      </w:r>
      <w:proofErr w:type="spellStart"/>
      <w:r w:rsidRPr="00407F0C">
        <w:t>lik</w:t>
      </w:r>
      <w:proofErr w:type="spellEnd"/>
      <w:r w:rsidRPr="00407F0C">
        <w:t xml:space="preserve"> Arsanın, Davraz Mahallesi tapusunda (Karaağaç Mahallesi) 2863 Ada 173 Parselinde kayıtlı 450,56 m2 </w:t>
      </w:r>
      <w:proofErr w:type="spellStart"/>
      <w:r w:rsidRPr="00407F0C">
        <w:t>lik</w:t>
      </w:r>
      <w:proofErr w:type="spellEnd"/>
      <w:r w:rsidRPr="00407F0C">
        <w:t xml:space="preserve"> Arsanın satışının yapılmasına ve satış bedelinin peşin alınmak şartıyla 2886 Sayılı Kanunun 35/c maddesi hükmünce açık artırma  usulüyle 27/11/2018 günü saat 14.30’ da ihaleye çıkartılacaktır.</w:t>
      </w:r>
      <w:r w:rsidRPr="00407F0C">
        <w:cr/>
        <w:t xml:space="preserve">2. İhaleye girebilmek için; </w:t>
      </w:r>
      <w:r w:rsidRPr="00407F0C">
        <w:cr/>
        <w:t>a)İstekli Şirket ise kanıtlayıcı belgeleri,</w:t>
      </w:r>
      <w:r w:rsidRPr="00407F0C">
        <w:cr/>
        <w:t>b)Noter tasdikli imza sirküleri,</w:t>
      </w:r>
      <w:r w:rsidRPr="00407F0C">
        <w:cr/>
        <w:t xml:space="preserve">c)Ortak girişim olması halinde Noter tasdikli ortak girişim beyannamesi ile ortaklarca imzalanmış ortaklık sözleşmesini, </w:t>
      </w:r>
      <w:r w:rsidRPr="00407F0C">
        <w:cr/>
        <w:t xml:space="preserve">d)İstekliler adına vekâleten iştirak ediliyor ise istekli adına teklifte bulunacak kimselerin vekâletnameleri ile vekâleten iştirak edenin noter tasdikli imza </w:t>
      </w:r>
      <w:r w:rsidRPr="00407F0C">
        <w:cr/>
        <w:t>sirkülerini,</w:t>
      </w:r>
      <w:r w:rsidRPr="00407F0C">
        <w:cr/>
        <w:t>e)Isparta Belediye Başkanlığı adına alınmış geçici teminata ait alındı veya banka teminat mektubu,</w:t>
      </w:r>
      <w:r w:rsidRPr="00407F0C">
        <w:cr/>
        <w:t>f)Adli sicil kaydı,</w:t>
      </w:r>
      <w:r w:rsidRPr="00407F0C">
        <w:cr/>
        <w:t>3. İstekliler İhale anında ikametgâh ilmühaberini Belediyeye vermek mecburiyetindedir.</w:t>
      </w:r>
      <w:r w:rsidRPr="00407F0C">
        <w:cr/>
        <w:t>4. İhale Belediye Encümeni Toplantı Salonunda yapılacaktır.</w:t>
      </w:r>
      <w:r w:rsidRPr="00407F0C">
        <w:cr/>
        <w:t>5. İhaleye katılacak şahıs veya şirketler Belediyeye borcu olmadığına dair evrak getireceklerdi.</w:t>
      </w:r>
      <w:r w:rsidRPr="00407F0C">
        <w:cr/>
        <w:t>6. İhale Geçici Teminatını ihale günü saat 12:00'ye kadar yatırılması zorunludur. Yatırılmadığı takdirde ihaleye girecek şahıs veya şirketler hiçbir hak ve taleple bulunamazlar.</w:t>
      </w:r>
      <w:r w:rsidRPr="00407F0C">
        <w:cr/>
        <w:t>7. Bu ihaleye ait Şartname mesai saatleri içerisinde Mali Hizmetler Müdürlüğü Gelir bölümünde görülebilir.</w:t>
      </w:r>
      <w:r w:rsidRPr="00407F0C">
        <w:cr/>
        <w:t>8.Telgrafla veya faksla yapılacak müracaatlar ve postadan gelebilecek gecikmeler kabul edilmeyecektir</w:t>
      </w:r>
      <w:r w:rsidRPr="00407F0C">
        <w:cr/>
      </w:r>
      <w:r w:rsidRPr="00407F0C">
        <w:cr/>
        <w:t>S.NO</w:t>
      </w:r>
      <w:r w:rsidRPr="00407F0C">
        <w:tab/>
      </w:r>
      <w:r w:rsidRPr="00407F0C">
        <w:tab/>
        <w:t>MAHALLE</w:t>
      </w:r>
      <w:r w:rsidRPr="00407F0C">
        <w:tab/>
        <w:t>ADA</w:t>
      </w:r>
      <w:r w:rsidRPr="00407F0C">
        <w:tab/>
        <w:t>P</w:t>
      </w:r>
      <w:r w:rsidRPr="00407F0C">
        <w:tab/>
        <w:t>M2</w:t>
      </w:r>
      <w:r w:rsidRPr="00407F0C">
        <w:tab/>
        <w:t>CİNSİ</w:t>
      </w:r>
      <w:r w:rsidRPr="00407F0C">
        <w:tab/>
      </w:r>
      <w:r w:rsidRPr="00407F0C">
        <w:tab/>
        <w:t>MEVKİ</w:t>
      </w:r>
      <w:r w:rsidRPr="00407F0C">
        <w:tab/>
      </w:r>
      <w:r w:rsidRPr="00407F0C">
        <w:tab/>
      </w:r>
      <w:r w:rsidRPr="00407F0C">
        <w:tab/>
        <w:t xml:space="preserve">MUHAMMEN  </w:t>
      </w:r>
      <w:r w:rsidRPr="00407F0C">
        <w:tab/>
        <w:t xml:space="preserve">GEÇİCİ TEMİNAT </w:t>
      </w:r>
      <w:r w:rsidRPr="00407F0C">
        <w:tab/>
        <w:t>İHALE TARİHİ</w:t>
      </w:r>
      <w:r w:rsidRPr="00407F0C">
        <w:cr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</w:r>
      <w:r w:rsidRPr="00407F0C">
        <w:tab/>
        <w:t>BEDEL</w:t>
      </w:r>
      <w:r w:rsidRPr="00407F0C">
        <w:tab/>
      </w:r>
      <w:r w:rsidRPr="00407F0C">
        <w:tab/>
        <w:t>İ%30</w:t>
      </w:r>
      <w:r w:rsidRPr="00407F0C">
        <w:cr/>
        <w:t xml:space="preserve">1 </w:t>
      </w:r>
      <w:r w:rsidRPr="00407F0C">
        <w:tab/>
      </w:r>
      <w:r w:rsidRPr="00407F0C">
        <w:tab/>
        <w:t>KARAAĞAÇ</w:t>
      </w:r>
      <w:r w:rsidRPr="00407F0C">
        <w:tab/>
        <w:t>2862</w:t>
      </w:r>
      <w:r w:rsidRPr="00407F0C">
        <w:tab/>
        <w:t xml:space="preserve">178 </w:t>
      </w:r>
      <w:r w:rsidRPr="00407F0C">
        <w:tab/>
        <w:t>463,83</w:t>
      </w:r>
      <w:r w:rsidRPr="00407F0C">
        <w:tab/>
        <w:t xml:space="preserve">ARSA </w:t>
      </w:r>
      <w:r w:rsidRPr="00407F0C">
        <w:tab/>
        <w:t>DAVRAZ MAHALLESİ</w:t>
      </w:r>
      <w:r w:rsidRPr="00407F0C">
        <w:tab/>
      </w:r>
      <w:r w:rsidRPr="00407F0C">
        <w:tab/>
        <w:t xml:space="preserve">463.000,00 TL </w:t>
      </w:r>
      <w:r w:rsidRPr="00407F0C">
        <w:tab/>
        <w:t xml:space="preserve">138.900,00 TL </w:t>
      </w:r>
      <w:r w:rsidRPr="00407F0C">
        <w:tab/>
      </w:r>
      <w:r w:rsidRPr="00407F0C">
        <w:tab/>
        <w:t>27/11/2018</w:t>
      </w:r>
      <w:r w:rsidRPr="00407F0C">
        <w:cr/>
        <w:t>2</w:t>
      </w:r>
      <w:r w:rsidRPr="00407F0C">
        <w:tab/>
      </w:r>
      <w:r w:rsidRPr="00407F0C">
        <w:tab/>
        <w:t>KARAAĞAÇ</w:t>
      </w:r>
      <w:r w:rsidRPr="00407F0C">
        <w:tab/>
        <w:t>2863</w:t>
      </w:r>
      <w:r w:rsidRPr="00407F0C">
        <w:tab/>
        <w:t xml:space="preserve"> 172</w:t>
      </w:r>
      <w:r w:rsidRPr="00407F0C">
        <w:tab/>
        <w:t>493,54</w:t>
      </w:r>
      <w:r w:rsidRPr="00407F0C">
        <w:tab/>
        <w:t xml:space="preserve">ARSA </w:t>
      </w:r>
      <w:r w:rsidRPr="00407F0C">
        <w:tab/>
        <w:t>DAVRAZ MAHALLESİ</w:t>
      </w:r>
      <w:r w:rsidRPr="00407F0C">
        <w:tab/>
      </w:r>
      <w:r w:rsidRPr="00407F0C">
        <w:tab/>
        <w:t>495.000,00 TL</w:t>
      </w:r>
      <w:r w:rsidRPr="00407F0C">
        <w:tab/>
        <w:t>148.500,00 TL</w:t>
      </w:r>
      <w:r w:rsidRPr="00407F0C">
        <w:tab/>
      </w:r>
      <w:r w:rsidRPr="00407F0C">
        <w:tab/>
        <w:t>27/11/2018</w:t>
      </w:r>
      <w:r w:rsidRPr="00407F0C">
        <w:cr/>
        <w:t>3</w:t>
      </w:r>
      <w:r w:rsidRPr="00407F0C">
        <w:tab/>
      </w:r>
      <w:r w:rsidRPr="00407F0C">
        <w:tab/>
        <w:t xml:space="preserve">KARAAĞAÇ </w:t>
      </w:r>
      <w:r w:rsidRPr="00407F0C">
        <w:tab/>
        <w:t>2863</w:t>
      </w:r>
      <w:r w:rsidRPr="00407F0C">
        <w:tab/>
        <w:t>173</w:t>
      </w:r>
      <w:r w:rsidRPr="00407F0C">
        <w:tab/>
        <w:t>450,56</w:t>
      </w:r>
      <w:r w:rsidRPr="00407F0C">
        <w:tab/>
        <w:t>ARSA</w:t>
      </w:r>
      <w:r w:rsidRPr="00407F0C">
        <w:tab/>
        <w:t>DAVRAZ MAHALLESİ</w:t>
      </w:r>
      <w:r w:rsidRPr="00407F0C">
        <w:tab/>
      </w:r>
      <w:r w:rsidRPr="00407F0C">
        <w:tab/>
        <w:t>450.000,00 TL</w:t>
      </w:r>
      <w:r w:rsidRPr="00407F0C">
        <w:tab/>
        <w:t>135.000,00 TL</w:t>
      </w:r>
      <w:r w:rsidRPr="00407F0C">
        <w:tab/>
      </w:r>
      <w:r w:rsidRPr="00407F0C">
        <w:tab/>
        <w:t>27/11/2018</w:t>
      </w:r>
      <w:r w:rsidRPr="00407F0C">
        <w:cr/>
        <w:t>V.N: 15.11.2018-21.11.2018/1114</w:t>
      </w:r>
      <w:r w:rsidRPr="00407F0C">
        <w:cr/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07F0C"/>
    <w:rsid w:val="000C28A3"/>
    <w:rsid w:val="00407F0C"/>
    <w:rsid w:val="00873BA1"/>
    <w:rsid w:val="00A47B51"/>
    <w:rsid w:val="00B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2018-12-19T06:13:00Z</dcterms:created>
  <dcterms:modified xsi:type="dcterms:W3CDTF">2018-12-19T06:13:00Z</dcterms:modified>
</cp:coreProperties>
</file>